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AE8F9" w14:textId="329ACF0A" w:rsidR="00960662" w:rsidRPr="0017438D" w:rsidRDefault="00960662" w:rsidP="00960662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#110</w:t>
      </w: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470635" w:rsidRPr="0047063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R4-2401517</w:t>
      </w:r>
    </w:p>
    <w:p w14:paraId="398867CF" w14:textId="77777777" w:rsidR="00960662" w:rsidRPr="0040353F" w:rsidRDefault="00960662" w:rsidP="00960662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Athens, GR, 26 Feb – 01 Mar, 2024</w:t>
      </w:r>
    </w:p>
    <w:p w14:paraId="45AA3A73" w14:textId="77777777" w:rsidR="00CF1C96" w:rsidRPr="00960662" w:rsidRDefault="00CF1C96" w:rsidP="00CF1C96">
      <w:pPr>
        <w:pBdr>
          <w:top w:val="single" w:sz="4" w:space="1" w:color="auto"/>
        </w:pBdr>
        <w:rPr>
          <w:rFonts w:ascii="Times New Roman" w:hAnsi="Times New Roman" w:cs="Times New Roman"/>
          <w:b/>
          <w:sz w:val="16"/>
          <w:szCs w:val="16"/>
          <w:lang w:val="en-GB"/>
        </w:rPr>
      </w:pPr>
    </w:p>
    <w:p w14:paraId="2E913ACD" w14:textId="0C99A81F" w:rsidR="00CF1C96" w:rsidRDefault="00CF1C96" w:rsidP="00CF1C96">
      <w:pPr>
        <w:spacing w:after="60"/>
        <w:ind w:left="1985" w:hanging="1985"/>
        <w:rPr>
          <w:rFonts w:ascii="Arial" w:hAnsi="Arial" w:cs="Arial"/>
          <w:bCs/>
          <w:kern w:val="0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  <w:t>[</w:t>
      </w:r>
      <w:r>
        <w:rPr>
          <w:rFonts w:ascii="Arial" w:hAnsi="Arial" w:cs="Arial"/>
          <w:sz w:val="22"/>
        </w:rPr>
        <w:t xml:space="preserve">draft] </w:t>
      </w:r>
      <w:r w:rsidR="00960662">
        <w:rPr>
          <w:rFonts w:ascii="Arial" w:hAnsi="Arial" w:cs="Arial"/>
          <w:sz w:val="22"/>
        </w:rPr>
        <w:t>R</w:t>
      </w:r>
      <w:r w:rsidR="00960662" w:rsidRPr="00960662">
        <w:rPr>
          <w:rFonts w:ascii="Arial" w:hAnsi="Arial" w:cs="Arial"/>
          <w:sz w:val="22"/>
        </w:rPr>
        <w:t>eply LS on maximum aggregated bandwidth for FR1 inter-band CA</w:t>
      </w:r>
      <w:r>
        <w:rPr>
          <w:rFonts w:ascii="Arial" w:hAnsi="Arial" w:cs="Arial"/>
          <w:sz w:val="22"/>
        </w:rPr>
        <w:t xml:space="preserve"> </w:t>
      </w:r>
    </w:p>
    <w:p w14:paraId="148988F7" w14:textId="71ACD90D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Cs/>
          <w:sz w:val="22"/>
        </w:rPr>
        <w:tab/>
      </w:r>
      <w:r w:rsidR="00960662" w:rsidRPr="00960662">
        <w:rPr>
          <w:rFonts w:ascii="Arial" w:hAnsi="Arial" w:cs="Arial"/>
          <w:bCs/>
          <w:sz w:val="22"/>
        </w:rPr>
        <w:t>R2-2313745</w:t>
      </w:r>
    </w:p>
    <w:p w14:paraId="7B5831EF" w14:textId="67DD9820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Cs/>
          <w:sz w:val="22"/>
        </w:rPr>
        <w:tab/>
        <w:t>Release 1</w:t>
      </w:r>
      <w:r w:rsidR="00960662">
        <w:rPr>
          <w:rFonts w:ascii="Arial" w:hAnsi="Arial" w:cs="Arial"/>
          <w:bCs/>
          <w:sz w:val="22"/>
        </w:rPr>
        <w:t>8</w:t>
      </w:r>
    </w:p>
    <w:p w14:paraId="0180A599" w14:textId="364B8FA3" w:rsidR="00CF1C96" w:rsidRDefault="00CF1C96" w:rsidP="00CF1C96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Cs/>
          <w:sz w:val="22"/>
        </w:rPr>
        <w:tab/>
      </w:r>
      <w:r w:rsidR="00960662">
        <w:rPr>
          <w:rFonts w:ascii="Arial" w:hAnsi="Arial" w:cs="Arial"/>
          <w:szCs w:val="18"/>
          <w:lang w:eastAsia="ja-JP"/>
        </w:rPr>
        <w:t>NR_BCS4-Core</w:t>
      </w:r>
    </w:p>
    <w:p w14:paraId="3F5D9727" w14:textId="1B59871F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Cs/>
          <w:color w:val="FF0000"/>
          <w:sz w:val="22"/>
        </w:rPr>
        <w:tab/>
      </w:r>
      <w:r w:rsidR="00960662">
        <w:rPr>
          <w:rFonts w:ascii="Arial" w:hAnsi="Arial" w:cs="Arial"/>
          <w:bCs/>
          <w:color w:val="000000" w:themeColor="text1"/>
          <w:sz w:val="22"/>
        </w:rPr>
        <w:t>RAN4</w:t>
      </w:r>
    </w:p>
    <w:p w14:paraId="047C9255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Cs/>
          <w:sz w:val="22"/>
        </w:rPr>
        <w:tab/>
        <w:t>RAN2</w:t>
      </w:r>
    </w:p>
    <w:p w14:paraId="3A0679AE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Cs/>
          <w:sz w:val="22"/>
        </w:rPr>
        <w:tab/>
      </w:r>
    </w:p>
    <w:p w14:paraId="2576E7E5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Cs/>
          <w:sz w:val="22"/>
        </w:rPr>
        <w:tab/>
      </w:r>
    </w:p>
    <w:p w14:paraId="5DAB144E" w14:textId="35F3D8C2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Name:</w:t>
      </w:r>
      <w:r>
        <w:rPr>
          <w:rFonts w:ascii="Arial" w:hAnsi="Arial" w:cs="Arial"/>
          <w:sz w:val="20"/>
          <w:szCs w:val="20"/>
        </w:rPr>
        <w:tab/>
        <w:t>Hao DU</w:t>
      </w:r>
      <w:r w:rsidR="00787A4F">
        <w:rPr>
          <w:rFonts w:ascii="Arial" w:hAnsi="Arial" w:cs="Arial"/>
          <w:sz w:val="20"/>
          <w:szCs w:val="20"/>
        </w:rPr>
        <w:t xml:space="preserve"> </w:t>
      </w:r>
    </w:p>
    <w:p w14:paraId="04365411" w14:textId="77777777" w:rsidR="00787A4F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Style w:val="af2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 Address:</w:t>
      </w:r>
      <w:r>
        <w:rPr>
          <w:rFonts w:ascii="Arial" w:hAnsi="Arial" w:cs="Arial"/>
          <w:sz w:val="20"/>
          <w:szCs w:val="20"/>
        </w:rPr>
        <w:tab/>
        <w:t xml:space="preserve"> </w:t>
      </w:r>
      <w:hyperlink r:id="rId8" w:history="1">
        <w:r w:rsidRPr="00833DB5">
          <w:rPr>
            <w:rStyle w:val="af2"/>
            <w:rFonts w:ascii="Arial" w:hAnsi="Arial" w:cs="Arial"/>
            <w:sz w:val="20"/>
            <w:szCs w:val="20"/>
          </w:rPr>
          <w:t>duhao.txyjy@vivo.com</w:t>
        </w:r>
      </w:hyperlink>
      <w:r w:rsidR="00787A4F">
        <w:rPr>
          <w:rStyle w:val="af2"/>
          <w:rFonts w:ascii="Arial" w:hAnsi="Arial" w:cs="Arial"/>
          <w:sz w:val="20"/>
          <w:szCs w:val="20"/>
        </w:rPr>
        <w:t xml:space="preserve">, </w:t>
      </w:r>
    </w:p>
    <w:p w14:paraId="106B6DE3" w14:textId="77777777" w:rsidR="00787A4F" w:rsidRDefault="00787A4F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</w:p>
    <w:p w14:paraId="60113DAB" w14:textId="794904D5" w:rsidR="00CF1C96" w:rsidRP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077B519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9" w:history="1">
        <w:r>
          <w:rPr>
            <w:rStyle w:val="af2"/>
            <w:rFonts w:ascii="Arial" w:hAnsi="Arial" w:cs="Arial"/>
            <w:b/>
            <w:sz w:val="22"/>
          </w:rPr>
          <w:t>mailto:3GPPLiaison@etsi.org</w:t>
        </w:r>
      </w:hyperlink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Cs/>
          <w:sz w:val="22"/>
        </w:rPr>
        <w:tab/>
      </w:r>
    </w:p>
    <w:p w14:paraId="5B6B29BE" w14:textId="77777777" w:rsidR="00CF1C96" w:rsidRDefault="00CF1C96" w:rsidP="00CF1C96">
      <w:pPr>
        <w:tabs>
          <w:tab w:val="left" w:pos="2268"/>
        </w:tabs>
        <w:rPr>
          <w:rFonts w:ascii="Times New Roman" w:hAnsi="Times New Roman" w:cs="Times New Roman"/>
          <w:b/>
          <w:sz w:val="22"/>
        </w:rPr>
      </w:pPr>
    </w:p>
    <w:p w14:paraId="392D3790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Attachments: </w:t>
      </w:r>
    </w:p>
    <w:p w14:paraId="16B96B7A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Cs/>
          <w:sz w:val="22"/>
        </w:rPr>
        <w:t>None</w:t>
      </w:r>
    </w:p>
    <w:p w14:paraId="60D457A3" w14:textId="77777777" w:rsidR="00960662" w:rsidRDefault="00960662" w:rsidP="00960662">
      <w:pPr>
        <w:pBdr>
          <w:bottom w:val="single" w:sz="4" w:space="1" w:color="auto"/>
        </w:pBdr>
        <w:rPr>
          <w:rFonts w:ascii="Arial" w:hAnsi="Arial" w:cs="Arial"/>
        </w:rPr>
      </w:pPr>
    </w:p>
    <w:p w14:paraId="625CEAD4" w14:textId="77777777" w:rsidR="00CF1C96" w:rsidRPr="00960662" w:rsidRDefault="00CF1C96" w:rsidP="00CF1C96">
      <w:pPr>
        <w:tabs>
          <w:tab w:val="left" w:pos="2268"/>
        </w:tabs>
        <w:rPr>
          <w:rFonts w:ascii="Arial" w:hAnsi="Arial" w:cs="Arial"/>
          <w:bCs/>
          <w:sz w:val="24"/>
          <w:szCs w:val="24"/>
          <w:lang w:val="en-GB"/>
        </w:rPr>
      </w:pPr>
    </w:p>
    <w:p w14:paraId="075577A7" w14:textId="77C82539" w:rsidR="00CF1C96" w:rsidRPr="00CF1C96" w:rsidRDefault="00CF1C96" w:rsidP="00CF1C96">
      <w:pPr>
        <w:pStyle w:val="ac"/>
        <w:numPr>
          <w:ilvl w:val="0"/>
          <w:numId w:val="23"/>
        </w:numPr>
        <w:rPr>
          <w:rFonts w:ascii="Arial" w:hAnsi="Arial" w:cs="Arial"/>
          <w:b/>
          <w:sz w:val="22"/>
        </w:rPr>
      </w:pPr>
      <w:r w:rsidRPr="00CF1C96">
        <w:rPr>
          <w:rFonts w:ascii="Arial" w:hAnsi="Arial" w:cs="Arial"/>
          <w:b/>
          <w:sz w:val="22"/>
        </w:rPr>
        <w:t>Overall Description:</w:t>
      </w:r>
    </w:p>
    <w:p w14:paraId="5F2F42CA" w14:textId="77777777" w:rsidR="00960662" w:rsidRDefault="00960662" w:rsidP="00CF1C96">
      <w:pPr>
        <w:rPr>
          <w:rFonts w:ascii="Arial" w:hAnsi="Arial" w:cs="Arial"/>
          <w:bCs/>
          <w:sz w:val="22"/>
        </w:rPr>
      </w:pPr>
    </w:p>
    <w:p w14:paraId="0F096DDB" w14:textId="2BA1FF76" w:rsidR="00CF1C96" w:rsidRPr="00960662" w:rsidRDefault="00960662" w:rsidP="00CF1C96">
      <w:pPr>
        <w:rPr>
          <w:rFonts w:ascii="Arial" w:hAnsi="Arial" w:cs="Arial"/>
          <w:bCs/>
          <w:sz w:val="22"/>
        </w:rPr>
      </w:pPr>
      <w:r w:rsidRPr="00960662">
        <w:rPr>
          <w:rFonts w:ascii="Arial" w:hAnsi="Arial" w:cs="Arial"/>
          <w:bCs/>
          <w:sz w:val="22"/>
        </w:rPr>
        <w:t>RAN4</w:t>
      </w:r>
      <w:r>
        <w:rPr>
          <w:rFonts w:ascii="Arial" w:hAnsi="Arial" w:cs="Arial"/>
          <w:bCs/>
          <w:sz w:val="22"/>
        </w:rPr>
        <w:t xml:space="preserve"> would like to thank RAN2 for the LS </w:t>
      </w:r>
      <w:r w:rsidRPr="00960662">
        <w:rPr>
          <w:rFonts w:ascii="Arial" w:hAnsi="Arial" w:cs="Arial"/>
          <w:sz w:val="22"/>
        </w:rPr>
        <w:t>on applicability of maximum aggregated bandwidth UE capabilities to intra-band FR1</w:t>
      </w:r>
      <w:r w:rsidR="00340A70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RAN4 conclude that the FR1 intra-band CA can also benefit from the new capabilities</w:t>
      </w:r>
      <w:r w:rsidR="00340A70">
        <w:rPr>
          <w:rFonts w:ascii="Arial" w:hAnsi="Arial" w:cs="Arial"/>
          <w:sz w:val="22"/>
        </w:rPr>
        <w:t xml:space="preserve">, and </w:t>
      </w:r>
      <w:r w:rsidR="00340A70" w:rsidRPr="00340A70">
        <w:rPr>
          <w:rFonts w:ascii="Arial" w:hAnsi="Arial" w:cs="Arial"/>
          <w:sz w:val="22"/>
        </w:rPr>
        <w:t>the new maximum aggregated bandwidth UE capabilities can be applied genericly to intra-band FR1 CA as well as inter-band FR1 CA.</w:t>
      </w:r>
    </w:p>
    <w:p w14:paraId="5801A717" w14:textId="344980C5" w:rsidR="00CF1C96" w:rsidRDefault="00CF1C96" w:rsidP="00CF1C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  </w:t>
      </w:r>
    </w:p>
    <w:p w14:paraId="52740B93" w14:textId="56730FBA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2. </w:t>
      </w:r>
      <w:r w:rsidR="00960662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Actions:</w:t>
      </w:r>
    </w:p>
    <w:p w14:paraId="48ECE7A9" w14:textId="77777777" w:rsidR="00CF1C96" w:rsidRDefault="00CF1C96" w:rsidP="00CF1C96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To: 3GPP TSG RAN WG2</w:t>
      </w:r>
    </w:p>
    <w:p w14:paraId="43800F64" w14:textId="73B3D5C5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RAN4 respectfully asks RAN2 to take </w:t>
      </w:r>
      <w:r w:rsidR="00D1368D">
        <w:rPr>
          <w:rFonts w:ascii="Arial" w:hAnsi="Arial" w:cs="Arial"/>
          <w:sz w:val="20"/>
          <w:szCs w:val="20"/>
        </w:rPr>
        <w:t xml:space="preserve">the </w:t>
      </w:r>
      <w:r w:rsidR="00340A70">
        <w:rPr>
          <w:rFonts w:ascii="Arial" w:hAnsi="Arial" w:cs="Arial"/>
          <w:sz w:val="20"/>
          <w:szCs w:val="20"/>
        </w:rPr>
        <w:t>answer</w:t>
      </w:r>
      <w:r>
        <w:rPr>
          <w:rFonts w:ascii="Arial" w:hAnsi="Arial" w:cs="Arial"/>
          <w:sz w:val="20"/>
          <w:szCs w:val="20"/>
        </w:rPr>
        <w:t xml:space="preserve"> above into consideration. </w:t>
      </w:r>
    </w:p>
    <w:p w14:paraId="22DB56BB" w14:textId="77777777" w:rsidR="00CF1C96" w:rsidRDefault="00CF1C96" w:rsidP="00CF1C96">
      <w:pPr>
        <w:ind w:left="994" w:hanging="994"/>
        <w:rPr>
          <w:rFonts w:ascii="Arial" w:hAnsi="Arial" w:cs="Arial"/>
          <w:b/>
          <w:sz w:val="24"/>
          <w:szCs w:val="24"/>
        </w:rPr>
      </w:pPr>
    </w:p>
    <w:p w14:paraId="539B10E2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3. Date of Next TSG-RAN WG4 Meetings:</w:t>
      </w:r>
    </w:p>
    <w:p w14:paraId="073A91A4" w14:textId="25841053" w:rsidR="00A87008" w:rsidRDefault="00A87008" w:rsidP="00787A4F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</w:t>
      </w:r>
      <w:r w:rsidR="00787A4F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>bis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87A4F">
        <w:rPr>
          <w:rFonts w:ascii="Arial" w:hAnsi="Arial" w:cs="Arial"/>
          <w:sz w:val="20"/>
          <w:szCs w:val="20"/>
        </w:rPr>
        <w:t>Apr</w:t>
      </w:r>
      <w:r>
        <w:rPr>
          <w:rFonts w:ascii="Arial" w:hAnsi="Arial" w:cs="Arial"/>
          <w:sz w:val="20"/>
          <w:szCs w:val="20"/>
        </w:rPr>
        <w:t xml:space="preserve"> </w:t>
      </w:r>
      <w:r w:rsidR="00787A4F">
        <w:rPr>
          <w:rFonts w:ascii="Arial" w:hAnsi="Arial" w:cs="Arial"/>
          <w:sz w:val="20"/>
          <w:szCs w:val="20"/>
        </w:rPr>
        <w:t>15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1</w:t>
      </w:r>
      <w:r w:rsidR="00787A4F">
        <w:rPr>
          <w:rFonts w:ascii="Arial" w:hAnsi="Arial" w:cs="Arial" w:hint="eastAsia"/>
          <w:sz w:val="20"/>
          <w:szCs w:val="20"/>
          <w:lang w:eastAsia="zh-CN"/>
        </w:rPr>
        <w:t>9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60662">
        <w:rPr>
          <w:rFonts w:ascii="Arial" w:hAnsi="Arial" w:cs="Arial"/>
          <w:sz w:val="20"/>
          <w:szCs w:val="20"/>
        </w:rPr>
        <w:t xml:space="preserve">    Chang Sha, </w:t>
      </w:r>
      <w:r w:rsidR="00262E24">
        <w:rPr>
          <w:rFonts w:ascii="Arial" w:hAnsi="Arial" w:cs="Arial"/>
          <w:sz w:val="20"/>
          <w:szCs w:val="20"/>
        </w:rPr>
        <w:t>China</w:t>
      </w:r>
    </w:p>
    <w:p w14:paraId="72C83F8A" w14:textId="77777777" w:rsidR="00A87008" w:rsidRPr="00960662" w:rsidRDefault="00A87008" w:rsidP="00CF1C96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</w:p>
    <w:p w14:paraId="32F39C48" w14:textId="5044AA67" w:rsidR="00DB2092" w:rsidRPr="00960662" w:rsidRDefault="00DB2092" w:rsidP="00CF1C96"/>
    <w:sectPr w:rsidR="00DB2092" w:rsidRPr="00960662" w:rsidSect="00CE1AE6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C778D" w14:textId="77777777" w:rsidR="00CE1AE6" w:rsidRDefault="00CE1AE6" w:rsidP="0040353F">
      <w:r>
        <w:separator/>
      </w:r>
    </w:p>
  </w:endnote>
  <w:endnote w:type="continuationSeparator" w:id="0">
    <w:p w14:paraId="314A9A58" w14:textId="77777777" w:rsidR="00CE1AE6" w:rsidRDefault="00CE1AE6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2EA10" w14:textId="77777777" w:rsidR="00CE1AE6" w:rsidRDefault="00CE1AE6" w:rsidP="0040353F">
      <w:r>
        <w:separator/>
      </w:r>
    </w:p>
  </w:footnote>
  <w:footnote w:type="continuationSeparator" w:id="0">
    <w:p w14:paraId="70CFA0CA" w14:textId="77777777" w:rsidR="00CE1AE6" w:rsidRDefault="00CE1AE6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A07117"/>
    <w:multiLevelType w:val="hybridMultilevel"/>
    <w:tmpl w:val="D040BA40"/>
    <w:lvl w:ilvl="0" w:tplc="A4D2A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7429630">
    <w:abstractNumId w:val="18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2"/>
  </w:num>
  <w:num w:numId="21" w16cid:durableId="9192191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4051012">
    <w:abstractNumId w:val="22"/>
  </w:num>
  <w:num w:numId="23" w16cid:durableId="18112435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F3B36"/>
    <w:rsid w:val="00106529"/>
    <w:rsid w:val="00106655"/>
    <w:rsid w:val="00107A66"/>
    <w:rsid w:val="00127DEF"/>
    <w:rsid w:val="00134AB1"/>
    <w:rsid w:val="00134F49"/>
    <w:rsid w:val="00157209"/>
    <w:rsid w:val="001A5AE8"/>
    <w:rsid w:val="00202598"/>
    <w:rsid w:val="00204294"/>
    <w:rsid w:val="00224422"/>
    <w:rsid w:val="00232EC5"/>
    <w:rsid w:val="0025696B"/>
    <w:rsid w:val="00262E24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0A70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70635"/>
    <w:rsid w:val="00486554"/>
    <w:rsid w:val="0049466C"/>
    <w:rsid w:val="004D7EEB"/>
    <w:rsid w:val="004F1FDF"/>
    <w:rsid w:val="0051494A"/>
    <w:rsid w:val="00544495"/>
    <w:rsid w:val="00550A5C"/>
    <w:rsid w:val="00560A25"/>
    <w:rsid w:val="00567C2F"/>
    <w:rsid w:val="005919B7"/>
    <w:rsid w:val="005A15CD"/>
    <w:rsid w:val="005B4D77"/>
    <w:rsid w:val="005B7C1A"/>
    <w:rsid w:val="005C0CFA"/>
    <w:rsid w:val="005D7572"/>
    <w:rsid w:val="00600C16"/>
    <w:rsid w:val="00607E8A"/>
    <w:rsid w:val="006243F4"/>
    <w:rsid w:val="006338B0"/>
    <w:rsid w:val="00651561"/>
    <w:rsid w:val="006517D0"/>
    <w:rsid w:val="006607AC"/>
    <w:rsid w:val="00667839"/>
    <w:rsid w:val="00680066"/>
    <w:rsid w:val="006844D2"/>
    <w:rsid w:val="00697D3E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85A25"/>
    <w:rsid w:val="00787A4F"/>
    <w:rsid w:val="00793E80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0662"/>
    <w:rsid w:val="009667E3"/>
    <w:rsid w:val="0097230B"/>
    <w:rsid w:val="00991D66"/>
    <w:rsid w:val="009B7519"/>
    <w:rsid w:val="009C7A33"/>
    <w:rsid w:val="009D420E"/>
    <w:rsid w:val="009E2E52"/>
    <w:rsid w:val="009E72B6"/>
    <w:rsid w:val="009F2939"/>
    <w:rsid w:val="009F6523"/>
    <w:rsid w:val="00A03FEC"/>
    <w:rsid w:val="00A15061"/>
    <w:rsid w:val="00A210D1"/>
    <w:rsid w:val="00A371DF"/>
    <w:rsid w:val="00A62139"/>
    <w:rsid w:val="00A87008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BE4769"/>
    <w:rsid w:val="00C000FB"/>
    <w:rsid w:val="00C138D3"/>
    <w:rsid w:val="00C20F63"/>
    <w:rsid w:val="00C25011"/>
    <w:rsid w:val="00C315FF"/>
    <w:rsid w:val="00C3615A"/>
    <w:rsid w:val="00C50998"/>
    <w:rsid w:val="00C636B7"/>
    <w:rsid w:val="00C72E91"/>
    <w:rsid w:val="00C732DB"/>
    <w:rsid w:val="00C768C8"/>
    <w:rsid w:val="00CB59D3"/>
    <w:rsid w:val="00CD17F7"/>
    <w:rsid w:val="00CD4B03"/>
    <w:rsid w:val="00CE1AE6"/>
    <w:rsid w:val="00CF1C96"/>
    <w:rsid w:val="00D02DE7"/>
    <w:rsid w:val="00D1368D"/>
    <w:rsid w:val="00D15D6B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3572F"/>
    <w:rsid w:val="00F43AC7"/>
    <w:rsid w:val="00F53E52"/>
    <w:rsid w:val="00F71CF2"/>
    <w:rsid w:val="00F72BB9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styleId="af2">
    <w:name w:val="Hyperlink"/>
    <w:basedOn w:val="a0"/>
    <w:unhideWhenUsed/>
    <w:rsid w:val="00CF1C96"/>
    <w:rPr>
      <w:color w:val="0563C1" w:themeColor="hyperlink"/>
      <w:u w:val="single"/>
    </w:rPr>
  </w:style>
  <w:style w:type="paragraph" w:customStyle="1" w:styleId="EX">
    <w:name w:val="EX"/>
    <w:basedOn w:val="a"/>
    <w:rsid w:val="00CF1C96"/>
    <w:pPr>
      <w:keepLines/>
      <w:widowControl/>
      <w:numPr>
        <w:numId w:val="21"/>
      </w:numPr>
      <w:jc w:val="left"/>
    </w:pPr>
    <w:rPr>
      <w:rFonts w:ascii="Times New Roman" w:eastAsia="宋体" w:hAnsi="Times New Roman" w:cs="Times New Roman"/>
      <w:kern w:val="0"/>
      <w:sz w:val="24"/>
      <w:szCs w:val="24"/>
      <w:lang w:eastAsia="zh-TW"/>
    </w:rPr>
  </w:style>
  <w:style w:type="paragraph" w:customStyle="1" w:styleId="CH">
    <w:name w:val="CH"/>
    <w:basedOn w:val="a"/>
    <w:rsid w:val="00CF1C96"/>
    <w:pPr>
      <w:widowControl/>
      <w:tabs>
        <w:tab w:val="left" w:pos="2268"/>
        <w:tab w:val="right" w:pos="7920"/>
        <w:tab w:val="right" w:pos="9639"/>
      </w:tabs>
      <w:jc w:val="left"/>
    </w:pPr>
    <w:rPr>
      <w:rFonts w:ascii="Arial" w:eastAsia="宋体" w:hAnsi="Arial" w:cs="Arial"/>
      <w:b/>
      <w:kern w:val="0"/>
      <w:sz w:val="24"/>
      <w:szCs w:val="24"/>
      <w:lang w:eastAsia="zh-TW"/>
    </w:rPr>
  </w:style>
  <w:style w:type="character" w:styleId="af3">
    <w:name w:val="Unresolved Mention"/>
    <w:basedOn w:val="a0"/>
    <w:uiPriority w:val="99"/>
    <w:semiHidden/>
    <w:unhideWhenUsed/>
    <w:rsid w:val="00CF1C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hao.txyjy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8</cp:revision>
  <dcterms:created xsi:type="dcterms:W3CDTF">2023-10-30T11:30:00Z</dcterms:created>
  <dcterms:modified xsi:type="dcterms:W3CDTF">2024-02-19T08:46:00Z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